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270" w:rsidRDefault="00A46774">
      <w:pPr>
        <w:spacing w:after="0" w:line="240" w:lineRule="auto"/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noProof/>
          <w:sz w:val="24"/>
          <w:szCs w:val="24"/>
        </w:rPr>
        <w:drawing>
          <wp:inline distT="0" distB="0" distL="0" distR="0">
            <wp:extent cx="1959229" cy="1467045"/>
            <wp:effectExtent l="0" t="0" r="0" b="0"/>
            <wp:docPr id="10" name="image2.png" descr="F:\Dynamic Savigny\Dynamic Savigny doc\Images\logo Dynamic Savign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:\Dynamic Savigny\Dynamic Savigny doc\Images\logo Dynamic Savigny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229" cy="1467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4270" w:rsidRDefault="00A46774">
      <w:pPr>
        <w:tabs>
          <w:tab w:val="left" w:pos="5103"/>
        </w:tabs>
        <w:spacing w:after="0" w:line="240" w:lineRule="auto"/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BULLETIN D’ADHESION 2023</w:t>
      </w:r>
    </w:p>
    <w:p w:rsidR="00AD4270" w:rsidRDefault="00AD4270">
      <w:pPr>
        <w:spacing w:after="0" w:line="240" w:lineRule="auto"/>
        <w:jc w:val="center"/>
        <w:rPr>
          <w:i/>
          <w:sz w:val="24"/>
          <w:szCs w:val="24"/>
        </w:rPr>
      </w:pPr>
    </w:p>
    <w:p w:rsidR="00AD4270" w:rsidRDefault="00A46774">
      <w:pPr>
        <w:tabs>
          <w:tab w:val="left" w:pos="-567"/>
          <w:tab w:val="left" w:pos="284"/>
          <w:tab w:val="left" w:pos="8505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Nom de l’entreprise : </w:t>
      </w:r>
      <w:r>
        <w:rPr>
          <w:i/>
          <w:sz w:val="24"/>
          <w:szCs w:val="24"/>
        </w:rPr>
        <w:tab/>
      </w:r>
    </w:p>
    <w:p w:rsidR="00AD4270" w:rsidRDefault="00A46774">
      <w:pPr>
        <w:tabs>
          <w:tab w:val="left" w:pos="-567"/>
          <w:tab w:val="left" w:pos="284"/>
          <w:tab w:val="left" w:pos="8505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Nom du responsable : </w:t>
      </w:r>
      <w:r>
        <w:rPr>
          <w:i/>
          <w:sz w:val="24"/>
          <w:szCs w:val="24"/>
        </w:rPr>
        <w:tab/>
      </w:r>
    </w:p>
    <w:p w:rsidR="00AD4270" w:rsidRDefault="00A46774">
      <w:pPr>
        <w:tabs>
          <w:tab w:val="left" w:pos="-567"/>
          <w:tab w:val="left" w:pos="284"/>
          <w:tab w:val="left" w:pos="8505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Adresse</w:t>
      </w:r>
      <w:r>
        <w:rPr>
          <w:i/>
          <w:sz w:val="24"/>
          <w:szCs w:val="24"/>
        </w:rPr>
        <w:tab/>
      </w:r>
    </w:p>
    <w:p w:rsidR="00AD4270" w:rsidRDefault="00A46774">
      <w:pPr>
        <w:tabs>
          <w:tab w:val="left" w:pos="-567"/>
          <w:tab w:val="left" w:pos="284"/>
          <w:tab w:val="left" w:pos="8505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Activité de l’entreprise :</w:t>
      </w:r>
      <w:r>
        <w:rPr>
          <w:i/>
          <w:sz w:val="24"/>
          <w:szCs w:val="24"/>
        </w:rPr>
        <w:tab/>
      </w:r>
    </w:p>
    <w:p w:rsidR="00AD4270" w:rsidRDefault="00A46774">
      <w:pPr>
        <w:tabs>
          <w:tab w:val="left" w:pos="-567"/>
          <w:tab w:val="left" w:pos="284"/>
          <w:tab w:val="left" w:pos="8505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Tél. portable</w:t>
      </w:r>
      <w:r>
        <w:rPr>
          <w:i/>
          <w:sz w:val="24"/>
          <w:szCs w:val="24"/>
        </w:rPr>
        <w:tab/>
      </w:r>
    </w:p>
    <w:p w:rsidR="00AD4270" w:rsidRDefault="00A46774">
      <w:pPr>
        <w:tabs>
          <w:tab w:val="left" w:pos="-567"/>
          <w:tab w:val="left" w:pos="284"/>
          <w:tab w:val="left" w:pos="8505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Tél. fixe.</w:t>
      </w:r>
      <w:r>
        <w:rPr>
          <w:i/>
          <w:sz w:val="24"/>
          <w:szCs w:val="24"/>
        </w:rPr>
        <w:tab/>
      </w:r>
    </w:p>
    <w:p w:rsidR="00AD4270" w:rsidRDefault="00A46774">
      <w:pPr>
        <w:tabs>
          <w:tab w:val="left" w:pos="-567"/>
          <w:tab w:val="left" w:pos="284"/>
          <w:tab w:val="left" w:pos="8505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Email</w:t>
      </w:r>
      <w:r>
        <w:rPr>
          <w:i/>
          <w:sz w:val="24"/>
          <w:szCs w:val="24"/>
        </w:rPr>
        <w:tab/>
      </w:r>
    </w:p>
    <w:p w:rsidR="00AD4270" w:rsidRDefault="00A46774">
      <w:pPr>
        <w:tabs>
          <w:tab w:val="left" w:pos="-567"/>
          <w:tab w:val="left" w:pos="284"/>
          <w:tab w:val="left" w:pos="85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L’adhésion entraîne l’acceptation de la charte de Dynamic Savigny</w:t>
      </w:r>
    </w:p>
    <w:p w:rsidR="00AD4270" w:rsidRDefault="00A46774">
      <w:pPr>
        <w:tabs>
          <w:tab w:val="left" w:pos="-567"/>
          <w:tab w:val="left" w:pos="284"/>
          <w:tab w:val="left" w:pos="85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L’adhésion entraîne une mise en avant de l’adhérent de Dynamic Savigny par des actions ciblées pour informer l’adhérent lors de réunions avec ou sans intervenant et la participation à des év</w:t>
      </w:r>
      <w:r>
        <w:rPr>
          <w:sz w:val="24"/>
          <w:szCs w:val="24"/>
        </w:rPr>
        <w:t>énements locaux. Pour des raisons écologiques, nous vous demandons de préférer le virement bancaire au chèque.</w:t>
      </w:r>
    </w:p>
    <w:p w:rsidR="00AD4270" w:rsidRDefault="00AD4270">
      <w:pPr>
        <w:tabs>
          <w:tab w:val="left" w:pos="-567"/>
          <w:tab w:val="left" w:pos="284"/>
          <w:tab w:val="left" w:pos="8505"/>
        </w:tabs>
        <w:spacing w:after="0" w:line="240" w:lineRule="auto"/>
        <w:rPr>
          <w:i/>
          <w:sz w:val="24"/>
          <w:szCs w:val="24"/>
        </w:rPr>
      </w:pPr>
    </w:p>
    <w:p w:rsidR="00AD4270" w:rsidRDefault="00A46774">
      <w:pPr>
        <w:tabs>
          <w:tab w:val="left" w:pos="5103"/>
          <w:tab w:val="left" w:pos="7371"/>
        </w:tabs>
        <w:spacing w:after="0" w:line="240" w:lineRule="auto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Cotisation annuelle : </w:t>
      </w:r>
      <w:r>
        <w:rPr>
          <w:b/>
          <w:i/>
          <w:sz w:val="24"/>
          <w:szCs w:val="24"/>
        </w:rPr>
        <w:t>120 €</w:t>
      </w:r>
    </w:p>
    <w:p w:rsidR="00AD4270" w:rsidRDefault="00AD4270">
      <w:pPr>
        <w:tabs>
          <w:tab w:val="left" w:pos="5103"/>
          <w:tab w:val="left" w:pos="7371"/>
        </w:tabs>
        <w:spacing w:after="0" w:line="240" w:lineRule="auto"/>
        <w:jc w:val="both"/>
        <w:rPr>
          <w:b/>
          <w:i/>
          <w:sz w:val="24"/>
          <w:szCs w:val="24"/>
        </w:rPr>
      </w:pPr>
    </w:p>
    <w:p w:rsidR="00AD4270" w:rsidRDefault="00A46774">
      <w:pPr>
        <w:tabs>
          <w:tab w:val="left" w:pos="567"/>
          <w:tab w:val="left" w:pos="7371"/>
        </w:tabs>
        <w:spacing w:after="0" w:line="240" w:lineRule="auto"/>
        <w:ind w:righ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J’adhère à l’association. (Possibilité de payer en 3 fois sans frais – Ordre : Dynamic Savigny)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144145" cy="1206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8690" y="3724438"/>
                          <a:ext cx="13462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4270" w:rsidRDefault="00AD42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144145" cy="12065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D4270" w:rsidRDefault="00AD4270">
      <w:pPr>
        <w:tabs>
          <w:tab w:val="left" w:pos="567"/>
          <w:tab w:val="left" w:pos="7371"/>
        </w:tabs>
        <w:spacing w:after="0" w:line="240" w:lineRule="auto"/>
        <w:jc w:val="both"/>
        <w:rPr>
          <w:i/>
          <w:sz w:val="24"/>
          <w:szCs w:val="24"/>
        </w:rPr>
      </w:pPr>
    </w:p>
    <w:p w:rsidR="00AD4270" w:rsidRDefault="00A46774">
      <w:pPr>
        <w:tabs>
          <w:tab w:val="left" w:pos="567"/>
          <w:tab w:val="left" w:pos="7371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Je fais un don de 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50800</wp:posOffset>
                </wp:positionV>
                <wp:extent cx="144145" cy="1206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8690" y="3724438"/>
                          <a:ext cx="13462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4270" w:rsidRDefault="00AD42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50800</wp:posOffset>
                </wp:positionV>
                <wp:extent cx="144145" cy="12065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D4270" w:rsidRDefault="00AD4270">
      <w:pPr>
        <w:tabs>
          <w:tab w:val="left" w:pos="5103"/>
          <w:tab w:val="left" w:pos="7371"/>
        </w:tabs>
        <w:spacing w:after="0" w:line="240" w:lineRule="auto"/>
        <w:jc w:val="both"/>
        <w:rPr>
          <w:b/>
          <w:i/>
          <w:sz w:val="24"/>
          <w:szCs w:val="24"/>
        </w:rPr>
      </w:pPr>
    </w:p>
    <w:p w:rsidR="00AD4270" w:rsidRDefault="00A46774">
      <w:pPr>
        <w:tabs>
          <w:tab w:val="left" w:pos="2835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retourner par courrier à :    </w:t>
      </w:r>
      <w:r>
        <w:rPr>
          <w:i/>
          <w:sz w:val="24"/>
          <w:szCs w:val="24"/>
        </w:rPr>
        <w:tab/>
        <w:t>Dynamic Savigny</w:t>
      </w:r>
    </w:p>
    <w:p w:rsidR="00AD4270" w:rsidRDefault="00A46774">
      <w:pPr>
        <w:tabs>
          <w:tab w:val="left" w:pos="2835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Chez « </w:t>
      </w:r>
      <w:proofErr w:type="spellStart"/>
      <w:r>
        <w:rPr>
          <w:i/>
          <w:sz w:val="24"/>
          <w:szCs w:val="24"/>
        </w:rPr>
        <w:t>Ymanci</w:t>
      </w:r>
      <w:proofErr w:type="spellEnd"/>
      <w:r>
        <w:rPr>
          <w:i/>
          <w:sz w:val="24"/>
          <w:szCs w:val="24"/>
        </w:rPr>
        <w:t xml:space="preserve"> »</w:t>
      </w:r>
    </w:p>
    <w:p w:rsidR="00AD4270" w:rsidRDefault="00A46774">
      <w:pPr>
        <w:tabs>
          <w:tab w:val="left" w:pos="2835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10 Av. des Écoles</w:t>
      </w:r>
    </w:p>
    <w:p w:rsidR="00AD4270" w:rsidRDefault="00A46774">
      <w:pPr>
        <w:tabs>
          <w:tab w:val="left" w:pos="2835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91600 SAVIGNY SUR ORGE</w:t>
      </w:r>
    </w:p>
    <w:p w:rsidR="00AD4270" w:rsidRDefault="00AD4270">
      <w:pPr>
        <w:tabs>
          <w:tab w:val="left" w:pos="2835"/>
        </w:tabs>
        <w:spacing w:after="0" w:line="240" w:lineRule="auto"/>
        <w:jc w:val="both"/>
        <w:rPr>
          <w:i/>
          <w:sz w:val="24"/>
          <w:szCs w:val="24"/>
        </w:rPr>
      </w:pPr>
    </w:p>
    <w:p w:rsidR="00AD4270" w:rsidRDefault="00A46774">
      <w:pPr>
        <w:tabs>
          <w:tab w:val="left" w:pos="2835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Ou par E-mail à : </w:t>
      </w:r>
      <w:hyperlink r:id="rId10">
        <w:r>
          <w:rPr>
            <w:i/>
            <w:color w:val="0563C1"/>
            <w:sz w:val="24"/>
            <w:szCs w:val="24"/>
            <w:u w:val="single"/>
          </w:rPr>
          <w:t>dynamicsavigny@gmail.com</w:t>
        </w:r>
      </w:hyperlink>
      <w:r>
        <w:rPr>
          <w:i/>
          <w:sz w:val="24"/>
          <w:szCs w:val="24"/>
        </w:rPr>
        <w:t xml:space="preserve"> </w:t>
      </w:r>
    </w:p>
    <w:p w:rsidR="00AD4270" w:rsidRDefault="00A46774">
      <w:pPr>
        <w:jc w:val="center"/>
      </w:pPr>
      <w:r>
        <w:rPr>
          <w:noProof/>
        </w:rPr>
        <w:drawing>
          <wp:inline distT="0" distB="0" distL="0" distR="0">
            <wp:extent cx="5770923" cy="2814216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0923" cy="2814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AD4270" w:rsidRDefault="00AD4270">
      <w:pPr>
        <w:jc w:val="center"/>
        <w:rPr>
          <w:b/>
        </w:rPr>
      </w:pPr>
    </w:p>
    <w:p w:rsidR="00AD4270" w:rsidRDefault="00A46774">
      <w:pPr>
        <w:jc w:val="center"/>
        <w:rPr>
          <w:b/>
        </w:rPr>
      </w:pPr>
      <w:r>
        <w:rPr>
          <w:b/>
        </w:rPr>
        <w:t>CHARTE DES ADHERENTS</w:t>
      </w:r>
    </w:p>
    <w:p w:rsidR="00AD4270" w:rsidRDefault="00AD4270">
      <w:pPr>
        <w:jc w:val="center"/>
      </w:pPr>
    </w:p>
    <w:p w:rsidR="00AD4270" w:rsidRDefault="00A46774">
      <w:pPr>
        <w:jc w:val="center"/>
      </w:pPr>
      <w:r>
        <w:t xml:space="preserve">PREAMBULE </w:t>
      </w:r>
    </w:p>
    <w:p w:rsidR="00AD4270" w:rsidRDefault="00A46774">
      <w:r>
        <w:t xml:space="preserve">La présente charte a pour objectif de formaliser et de rappeler à chaque membre l’état d’esprit et les quelques règles de « bonne conduite » qui doivent être respectées au sein de l’association et entre les membres afin de </w:t>
      </w:r>
      <w:r>
        <w:t>préserver les valeurs communes que nous défendons.</w:t>
      </w:r>
    </w:p>
    <w:p w:rsidR="00AD4270" w:rsidRDefault="00AD4270"/>
    <w:p w:rsidR="00AD4270" w:rsidRDefault="00A46774">
      <w:pPr>
        <w:jc w:val="center"/>
      </w:pPr>
      <w:r>
        <w:t>L’ETAT D’ESPRIT</w:t>
      </w:r>
    </w:p>
    <w:p w:rsidR="00AD4270" w:rsidRDefault="00A46774">
      <w:r>
        <w:t>Le choix d’adhérer à une association présuppose le désir de mettre en commun des moyens, des connaissances et des compétences permettant de mettre en œuvre des objectifs définis de façon c</w:t>
      </w:r>
      <w:r>
        <w:t>ollective et basés sur des valeurs communes.</w:t>
      </w:r>
    </w:p>
    <w:p w:rsidR="00AD4270" w:rsidRDefault="00A46774">
      <w:r>
        <w:t xml:space="preserve">Les adhérents de Dynamic Savigny, dans leur différence d’opinions, de moyens et la diversité de leurs objectifs personnels reconnaissent la nécessité d’échanges et d’actions communes menées en concertation avec </w:t>
      </w:r>
      <w:r>
        <w:t>les différents acteurs locaux. Il faut garder l’état d’esprit d’une amicale avec les relations humaines et l’envie de partager un peu plus les membres de l’association.</w:t>
      </w:r>
    </w:p>
    <w:p w:rsidR="00AD4270" w:rsidRDefault="00AD4270">
      <w:pPr>
        <w:jc w:val="center"/>
      </w:pPr>
    </w:p>
    <w:p w:rsidR="00AD4270" w:rsidRDefault="00A46774">
      <w:pPr>
        <w:jc w:val="center"/>
      </w:pPr>
      <w:r>
        <w:t>LES REGLES DE BONNES CONDUITES</w:t>
      </w:r>
    </w:p>
    <w:p w:rsidR="00AD4270" w:rsidRDefault="00A46774">
      <w:r>
        <w:t>Adhérent de l’association Dynamic Savigny, je reconnais avoir pris connaissance et accepter les statuts et le règlement intérieur de l’association et je m’engage à :</w:t>
      </w:r>
    </w:p>
    <w:p w:rsidR="00AD4270" w:rsidRDefault="00A46774">
      <w:pPr>
        <w:numPr>
          <w:ilvl w:val="0"/>
          <w:numId w:val="1"/>
        </w:numPr>
      </w:pPr>
      <w:r>
        <w:t>Participer à la vie de l’association et à avoir des relations courtoises avec les autres a</w:t>
      </w:r>
      <w:r>
        <w:t xml:space="preserve">dhérents. </w:t>
      </w:r>
    </w:p>
    <w:p w:rsidR="00AD4270" w:rsidRDefault="00A46774">
      <w:pPr>
        <w:numPr>
          <w:ilvl w:val="0"/>
          <w:numId w:val="1"/>
        </w:numPr>
      </w:pPr>
      <w:r>
        <w:t>Ne pas utiliser mon statut de membre, d’élu du comité directeur ou du bureau à des fins politiques, religieuses ou sectaires.</w:t>
      </w:r>
    </w:p>
    <w:p w:rsidR="00AD4270" w:rsidRDefault="00A46774">
      <w:pPr>
        <w:numPr>
          <w:ilvl w:val="0"/>
          <w:numId w:val="1"/>
        </w:numPr>
      </w:pPr>
      <w:r>
        <w:t>Ne pas entraver les actions menées par l’association.</w:t>
      </w:r>
    </w:p>
    <w:p w:rsidR="00AD4270" w:rsidRDefault="00A46774">
      <w:pPr>
        <w:numPr>
          <w:ilvl w:val="0"/>
          <w:numId w:val="1"/>
        </w:numPr>
      </w:pPr>
      <w:r>
        <w:t>Ne pas porter préjudice à l’association par des propos ou des act</w:t>
      </w:r>
      <w:r>
        <w:t>ions frauduleuses.</w:t>
      </w:r>
    </w:p>
    <w:p w:rsidR="00AD4270" w:rsidRDefault="00A46774">
      <w:pPr>
        <w:numPr>
          <w:ilvl w:val="0"/>
          <w:numId w:val="1"/>
        </w:numPr>
      </w:pPr>
      <w:r>
        <w:t>Ne pas utiliser le nom de Dynamic Savigny ou son logo sans autorisation du comité directeur.</w:t>
      </w:r>
    </w:p>
    <w:p w:rsidR="00AD4270" w:rsidRDefault="00A46774">
      <w:r>
        <w:t>Tout manquement à ces règles pourra entrainer une exclusion de l’association par le Comité Directeur.</w:t>
      </w:r>
    </w:p>
    <w:sectPr w:rsidR="00AD427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2C48"/>
    <w:multiLevelType w:val="multilevel"/>
    <w:tmpl w:val="139CBD8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70"/>
    <w:rsid w:val="00A46774"/>
    <w:rsid w:val="00A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DAFF5-3F63-4F47-8FA7-71A8EB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E9"/>
    <w:rPr>
      <w:rFonts w:eastAsiaTheme="minorEastAsi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8533E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5B5"/>
    <w:rPr>
      <w:rFonts w:ascii="Segoe UI" w:eastAsiaTheme="minorEastAsia" w:hAnsi="Segoe UI" w:cs="Segoe UI"/>
      <w:sz w:val="18"/>
      <w:szCs w:val="18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dynamicsavigny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9296Hy39Sl52bvHUiCOb8KafKA==">AMUW2mV0g1DtFwBmLCMr58TFILnmoFB8udT5S6inG+iANl/AaYv4mxf5rfdUHYGqgZUFhrbYfY+zWuz+SKNC0pjOtCfDylZKGBMdWunsgK+8hesbGNUrxrQ=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</dc:creator>
  <cp:lastModifiedBy>Henri</cp:lastModifiedBy>
  <cp:revision>2</cp:revision>
  <dcterms:created xsi:type="dcterms:W3CDTF">2023-02-07T08:14:00Z</dcterms:created>
  <dcterms:modified xsi:type="dcterms:W3CDTF">2023-02-07T08:14:00Z</dcterms:modified>
</cp:coreProperties>
</file>